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BD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AE7C58" wp14:editId="6EE4EF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4381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8292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93C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27DD7" w14:textId="4FD476FE" w:rsidR="00000000" w:rsidRDefault="007776F3">
            <w:pPr>
              <w:rPr>
                <w:rFonts w:eastAsia="Times New Roman"/>
              </w:rPr>
            </w:pPr>
            <w:r>
              <w:rPr>
                <w:rStyle w:val="Forte"/>
              </w:rPr>
              <w:t>29/10/2025</w:t>
            </w:r>
          </w:p>
        </w:tc>
      </w:tr>
    </w:tbl>
    <w:p w14:paraId="6A343F3C" w14:textId="77777777" w:rsidR="00000000" w:rsidRDefault="00000000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716ACCC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232/23/2025 – PROCESSO Nº 136.00147186/2025–17</w:t>
      </w:r>
    </w:p>
    <w:p w14:paraId="293E719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B988765" w14:textId="77777777" w:rsidR="00000000" w:rsidRDefault="00000000">
      <w:pPr>
        <w:pStyle w:val="NormalWeb"/>
      </w:pPr>
      <w:r>
        <w:t>O Superintendente da ESCOLA TÉCNICA ESTADUAL PROFESSOR JOSÉ CARLOS SENO JUNIOR, da cidade de OLÍMPIA,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58F09D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B79DA11" w14:textId="77777777" w:rsidR="00000000" w:rsidRDefault="00000000">
      <w:pPr>
        <w:pStyle w:val="NormalWeb"/>
      </w:pPr>
      <w:r>
        <w:rPr>
          <w:rStyle w:val="Forte"/>
        </w:rPr>
        <w:t xml:space="preserve">7106 – LÍNGUA INGLESA (BNCC/ ETIM / MTEC / AMS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</w:t>
      </w:r>
    </w:p>
    <w:p w14:paraId="6CAFB14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31/10/2025 até às 23h59 de 14/11/2025.</w:t>
      </w:r>
    </w:p>
    <w:p w14:paraId="2B30578B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06/10/2025</w:t>
      </w:r>
    </w:p>
    <w:p w14:paraId="789B413D" w14:textId="77777777" w:rsidR="00000000" w:rsidRDefault="00000000">
      <w:pPr>
        <w:pStyle w:val="NormalWeb"/>
      </w:pPr>
      <w:r>
        <w:t> </w:t>
      </w:r>
    </w:p>
    <w:p w14:paraId="7722C7E1" w14:textId="77777777" w:rsidR="00000000" w:rsidRDefault="00000000">
      <w:pPr>
        <w:pStyle w:val="NormalWeb"/>
      </w:pPr>
      <w:r>
        <w:t> </w:t>
      </w:r>
    </w:p>
    <w:p w14:paraId="4BE27BF3" w14:textId="77777777" w:rsidR="00020B2C" w:rsidRDefault="00020B2C">
      <w:pPr>
        <w:pStyle w:val="NormalWeb"/>
      </w:pPr>
    </w:p>
    <w:p w14:paraId="52FF230E" w14:textId="77777777" w:rsidR="00020B2C" w:rsidRDefault="00020B2C">
      <w:pPr>
        <w:pStyle w:val="NormalWeb"/>
      </w:pPr>
    </w:p>
    <w:p w14:paraId="0C5AF35C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836C433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31/10/2025 a 14/11/2025</w:t>
      </w:r>
    </w:p>
    <w:p w14:paraId="08119FB7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16/11/2025 a 11/12/2025</w:t>
      </w:r>
    </w:p>
    <w:p w14:paraId="2728D206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16/11/2025 a 11/12/2025</w:t>
      </w:r>
    </w:p>
    <w:p w14:paraId="640DFFE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20/11/2025 a 10/12/2025</w:t>
      </w:r>
    </w:p>
    <w:p w14:paraId="081F24F3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23/11/2025 a 18/12/2025</w:t>
      </w:r>
    </w:p>
    <w:p w14:paraId="2DD94490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26/11/2025 a 26/12/2025</w:t>
      </w:r>
    </w:p>
    <w:p w14:paraId="03280A54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3220ECF7" w14:textId="380BB411" w:rsidR="007776F3" w:rsidRDefault="00000000" w:rsidP="007776F3">
      <w:pPr>
        <w:pStyle w:val="NormalWeb"/>
      </w:pPr>
      <w:r>
        <w:t> </w:t>
      </w:r>
    </w:p>
    <w:p w14:paraId="797E8B2F" w14:textId="24E5C724" w:rsidR="00C272F6" w:rsidRDefault="00C272F6">
      <w:pPr>
        <w:pStyle w:val="NormalWeb"/>
      </w:pPr>
    </w:p>
    <w:sectPr w:rsidR="00C27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2C"/>
    <w:rsid w:val="00020B2C"/>
    <w:rsid w:val="007776F3"/>
    <w:rsid w:val="00830588"/>
    <w:rsid w:val="00C2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5993C"/>
  <w15:chartTrackingRefBased/>
  <w15:docId w15:val="{AFF0C2F3-0D0E-468E-A26F-CDB3EA8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2025-10-28T13:08:00Z</dcterms:created>
  <dcterms:modified xsi:type="dcterms:W3CDTF">2025-10-28T13:09:00Z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2025-10-28T13:09:17Z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c36d91b9-0db5-4ff6-afcd-1138d121d6e7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